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1E" w:rsidRDefault="00B9611E" w:rsidP="00B9611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48"/>
          <w:szCs w:val="48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48"/>
          <w:szCs w:val="48"/>
          <w:u w:val="single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48"/>
          <w:szCs w:val="48"/>
          <w:u w:val="single"/>
          <w:shd w:val="clear" w:color="auto" w:fill="FFFFFF"/>
        </w:rPr>
        <w:t xml:space="preserve">  А  М  Я  Т  К А</w:t>
      </w:r>
    </w:p>
    <w:p w:rsidR="00B9611E" w:rsidRDefault="00B9611E" w:rsidP="00B961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Прокуратура Тюлячинского района разъясняет:</w:t>
      </w:r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Коррупция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совершение данных деяний от имени или в интересах юридического лица.</w:t>
      </w:r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</w:rPr>
        <w:t>Ответственность за КОРРУПЦИЮ:</w:t>
      </w:r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611E" w:rsidRDefault="00B9611E" w:rsidP="00B961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Административная ответственность: </w:t>
      </w:r>
    </w:p>
    <w:p w:rsidR="00B9611E" w:rsidRDefault="00B9611E" w:rsidP="00B9611E">
      <w:pPr>
        <w:pStyle w:val="ae"/>
        <w:numPr>
          <w:ilvl w:val="0"/>
          <w:numId w:val="37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19.28. кодекса Российской Федерации об административных правонарушениях (далее </w:t>
      </w:r>
      <w:proofErr w:type="spell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РФ) «Незаконное вознаграждение от имени юридического лица» –</w:t>
      </w:r>
      <w:r>
        <w:rPr>
          <w:bCs/>
          <w:sz w:val="28"/>
          <w:szCs w:val="28"/>
        </w:rPr>
        <w:t xml:space="preserve"> штраф </w:t>
      </w:r>
      <w:r>
        <w:rPr>
          <w:sz w:val="28"/>
          <w:szCs w:val="28"/>
        </w:rPr>
        <w:t xml:space="preserve">не менее </w:t>
      </w:r>
      <w:r>
        <w:rPr>
          <w:b/>
          <w:sz w:val="28"/>
          <w:szCs w:val="28"/>
          <w:u w:val="single"/>
        </w:rPr>
        <w:t>100 млн.</w:t>
      </w:r>
      <w:r>
        <w:rPr>
          <w:sz w:val="28"/>
          <w:szCs w:val="28"/>
        </w:rPr>
        <w:t xml:space="preserve"> рублей с конфискацией имущества </w:t>
      </w:r>
    </w:p>
    <w:p w:rsidR="00B9611E" w:rsidRDefault="00B9611E" w:rsidP="00B9611E">
      <w:pPr>
        <w:pStyle w:val="ae"/>
        <w:numPr>
          <w:ilvl w:val="0"/>
          <w:numId w:val="37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19.29. </w:t>
      </w:r>
      <w:proofErr w:type="spellStart"/>
      <w:proofErr w:type="gramStart"/>
      <w:r>
        <w:rPr>
          <w:b/>
          <w:bCs/>
          <w:sz w:val="28"/>
          <w:szCs w:val="28"/>
        </w:rPr>
        <w:t>КоАП</w:t>
      </w:r>
      <w:proofErr w:type="spellEnd"/>
      <w:r>
        <w:rPr>
          <w:b/>
          <w:bCs/>
          <w:sz w:val="28"/>
          <w:szCs w:val="28"/>
        </w:rPr>
        <w:t xml:space="preserve"> РФ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 - </w:t>
      </w:r>
      <w:r>
        <w:rPr>
          <w:sz w:val="28"/>
          <w:szCs w:val="28"/>
        </w:rPr>
        <w:t xml:space="preserve"> штраф на граждан в размере от </w:t>
      </w:r>
      <w:r>
        <w:rPr>
          <w:b/>
          <w:sz w:val="28"/>
          <w:szCs w:val="28"/>
          <w:u w:val="single"/>
        </w:rPr>
        <w:t>2000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  <w:u w:val="single"/>
        </w:rPr>
        <w:t>4000</w:t>
      </w:r>
      <w:r>
        <w:rPr>
          <w:sz w:val="28"/>
          <w:szCs w:val="28"/>
        </w:rPr>
        <w:t xml:space="preserve"> тысяч рублей; на должностных лиц - от </w:t>
      </w:r>
      <w:r>
        <w:rPr>
          <w:b/>
          <w:sz w:val="28"/>
          <w:szCs w:val="28"/>
          <w:u w:val="single"/>
        </w:rPr>
        <w:t>20 000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  <w:u w:val="single"/>
        </w:rPr>
        <w:t>50 0000</w:t>
      </w:r>
      <w:r>
        <w:rPr>
          <w:sz w:val="28"/>
          <w:szCs w:val="28"/>
        </w:rPr>
        <w:t xml:space="preserve"> рублей; на юридических лиц - от </w:t>
      </w:r>
      <w:r>
        <w:rPr>
          <w:b/>
          <w:sz w:val="28"/>
          <w:szCs w:val="28"/>
          <w:u w:val="single"/>
        </w:rPr>
        <w:t>100 000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  <w:u w:val="single"/>
        </w:rPr>
        <w:t>500 000</w:t>
      </w:r>
      <w:r>
        <w:rPr>
          <w:sz w:val="28"/>
          <w:szCs w:val="28"/>
        </w:rPr>
        <w:t xml:space="preserve"> рублей. </w:t>
      </w:r>
      <w:proofErr w:type="gramEnd"/>
    </w:p>
    <w:p w:rsidR="00B9611E" w:rsidRDefault="00B9611E" w:rsidP="00B96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9611E" w:rsidRDefault="00B9611E" w:rsidP="00B96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Уголовная ответственность: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Злоупотребление должностными полномочиями – </w:t>
      </w:r>
      <w:r>
        <w:rPr>
          <w:bCs/>
          <w:sz w:val="28"/>
          <w:szCs w:val="28"/>
        </w:rPr>
        <w:t xml:space="preserve">ст. 285 Уголовного кодекса Российской Федерации (далее УК РФ)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Превышение должностными полномочиями – </w:t>
      </w:r>
      <w:r>
        <w:rPr>
          <w:bCs/>
          <w:sz w:val="28"/>
          <w:szCs w:val="28"/>
        </w:rPr>
        <w:t xml:space="preserve">ст. 286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Получение взятки – </w:t>
      </w:r>
      <w:r>
        <w:rPr>
          <w:bCs/>
          <w:sz w:val="28"/>
          <w:szCs w:val="28"/>
        </w:rPr>
        <w:t>ст. 290 УК РФ -</w:t>
      </w:r>
      <w:r>
        <w:rPr>
          <w:sz w:val="28"/>
          <w:szCs w:val="28"/>
        </w:rPr>
        <w:t xml:space="preserve"> лишение свободы до </w:t>
      </w:r>
      <w:r>
        <w:rPr>
          <w:b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лет.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Дача взятки – </w:t>
      </w:r>
      <w:r>
        <w:rPr>
          <w:bCs/>
          <w:sz w:val="28"/>
          <w:szCs w:val="28"/>
        </w:rPr>
        <w:t xml:space="preserve">ст. 291 УК РФ - </w:t>
      </w:r>
      <w:r>
        <w:rPr>
          <w:sz w:val="28"/>
          <w:szCs w:val="28"/>
        </w:rPr>
        <w:t>лишение свободы до пятнадцати лет.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Посредничество во взяточничестве – </w:t>
      </w:r>
      <w:r>
        <w:rPr>
          <w:bCs/>
          <w:sz w:val="28"/>
          <w:szCs w:val="28"/>
        </w:rPr>
        <w:t xml:space="preserve">ст. 291.1 УК РФ - </w:t>
      </w:r>
      <w:r>
        <w:rPr>
          <w:sz w:val="28"/>
          <w:szCs w:val="28"/>
        </w:rPr>
        <w:t xml:space="preserve">наказывается штрафом в размере до 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млн. рублей, лишение свободы до </w:t>
      </w:r>
      <w:r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лет.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Мелкое взяточничество – </w:t>
      </w:r>
      <w:r>
        <w:rPr>
          <w:bCs/>
          <w:sz w:val="28"/>
          <w:szCs w:val="28"/>
        </w:rPr>
        <w:t xml:space="preserve">ст. 291.2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лет.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Служебный подлог – </w:t>
      </w:r>
      <w:r>
        <w:rPr>
          <w:bCs/>
          <w:sz w:val="28"/>
          <w:szCs w:val="28"/>
        </w:rPr>
        <w:t>ст. 292 УК РФ -</w:t>
      </w:r>
      <w:r>
        <w:rPr>
          <w:sz w:val="28"/>
          <w:szCs w:val="28"/>
        </w:rPr>
        <w:t xml:space="preserve"> лишение свободы до 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лет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Провокация взятки, коммерческого подкупа либо подкупа в сфере закупок товаров, работ, услуг для обеспечения государственных или муниципальных нужд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ст. 304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лет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Коммерческий подкуп – </w:t>
      </w:r>
      <w:r>
        <w:rPr>
          <w:bCs/>
          <w:sz w:val="28"/>
          <w:szCs w:val="28"/>
        </w:rPr>
        <w:t xml:space="preserve">ст. 204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лет.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Превышение должностных полномочий – </w:t>
      </w:r>
      <w:r>
        <w:rPr>
          <w:bCs/>
          <w:sz w:val="28"/>
          <w:szCs w:val="28"/>
        </w:rPr>
        <w:t xml:space="preserve">ст. 286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лет. 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Мошенничество – </w:t>
      </w:r>
      <w:r>
        <w:rPr>
          <w:bCs/>
          <w:sz w:val="28"/>
          <w:szCs w:val="28"/>
        </w:rPr>
        <w:t xml:space="preserve">ст. 159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</w:t>
      </w:r>
    </w:p>
    <w:p w:rsidR="00B9611E" w:rsidRDefault="00B9611E" w:rsidP="00B9611E">
      <w:pPr>
        <w:pStyle w:val="ae"/>
        <w:numPr>
          <w:ilvl w:val="0"/>
          <w:numId w:val="38"/>
        </w:numPr>
        <w:autoSpaceDE/>
        <w:autoSpaceDN/>
        <w:ind w:left="0" w:firstLine="36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Присвоение или растрата – </w:t>
      </w:r>
      <w:r>
        <w:rPr>
          <w:bCs/>
          <w:sz w:val="28"/>
          <w:szCs w:val="28"/>
        </w:rPr>
        <w:t xml:space="preserve">ст. 160 УК РФ - </w:t>
      </w:r>
      <w:r>
        <w:rPr>
          <w:sz w:val="28"/>
          <w:szCs w:val="28"/>
        </w:rPr>
        <w:t xml:space="preserve">лишение свободы до </w:t>
      </w:r>
      <w:r>
        <w:rPr>
          <w:b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лет</w:t>
      </w:r>
    </w:p>
    <w:p w:rsidR="00C05AAA" w:rsidRPr="001B726A" w:rsidRDefault="00C05AAA" w:rsidP="001B726A">
      <w:pPr>
        <w:rPr>
          <w:szCs w:val="28"/>
        </w:rPr>
      </w:pPr>
    </w:p>
    <w:sectPr w:rsidR="00C05AAA" w:rsidRPr="001B726A" w:rsidSect="002214D0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9D" w:rsidRDefault="003A3F9D" w:rsidP="00AD6090">
      <w:pPr>
        <w:spacing w:after="0" w:line="240" w:lineRule="auto"/>
      </w:pPr>
      <w:r>
        <w:separator/>
      </w:r>
    </w:p>
  </w:endnote>
  <w:endnote w:type="continuationSeparator" w:id="0">
    <w:p w:rsidR="003A3F9D" w:rsidRDefault="003A3F9D" w:rsidP="00AD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9D" w:rsidRDefault="003A3F9D" w:rsidP="00AD6090">
      <w:pPr>
        <w:spacing w:after="0" w:line="240" w:lineRule="auto"/>
      </w:pPr>
      <w:r>
        <w:separator/>
      </w:r>
    </w:p>
  </w:footnote>
  <w:footnote w:type="continuationSeparator" w:id="0">
    <w:p w:rsidR="003A3F9D" w:rsidRDefault="003A3F9D" w:rsidP="00AD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0F" w:rsidRDefault="00DA18FB">
    <w:pPr>
      <w:pStyle w:val="aff3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7C7F0F"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7C7F0F">
      <w:rPr>
        <w:rStyle w:val="affb"/>
        <w:noProof/>
      </w:rPr>
      <w:t>17</w:t>
    </w:r>
    <w:r>
      <w:rPr>
        <w:rStyle w:val="affb"/>
      </w:rPr>
      <w:fldChar w:fldCharType="end"/>
    </w:r>
  </w:p>
  <w:p w:rsidR="007C7F0F" w:rsidRDefault="007C7F0F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5"/>
      <w:docPartObj>
        <w:docPartGallery w:val="Page Numbers (Top of Page)"/>
        <w:docPartUnique/>
      </w:docPartObj>
    </w:sdtPr>
    <w:sdtContent>
      <w:p w:rsidR="007C7F0F" w:rsidRDefault="00DA18FB" w:rsidP="007C7F0F">
        <w:pPr>
          <w:pStyle w:val="aff3"/>
          <w:jc w:val="center"/>
        </w:pPr>
        <w:fldSimple w:instr="PAGE   \* MERGEFORMAT">
          <w:r w:rsidR="00B9611E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4916"/>
      <w:docPartObj>
        <w:docPartGallery w:val="Page Numbers (Top of Page)"/>
        <w:docPartUnique/>
      </w:docPartObj>
    </w:sdtPr>
    <w:sdtContent>
      <w:p w:rsidR="007C7F0F" w:rsidRDefault="00DA18FB">
        <w:pPr>
          <w:pStyle w:val="aff3"/>
          <w:jc w:val="center"/>
        </w:pPr>
      </w:p>
    </w:sdtContent>
  </w:sdt>
  <w:p w:rsidR="007C7F0F" w:rsidRDefault="007C7F0F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066F"/>
    <w:multiLevelType w:val="hybridMultilevel"/>
    <w:tmpl w:val="E2208BF6"/>
    <w:lvl w:ilvl="0" w:tplc="EF3087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44444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F13A5"/>
    <w:multiLevelType w:val="hybridMultilevel"/>
    <w:tmpl w:val="CF16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C6418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D057A"/>
    <w:multiLevelType w:val="hybridMultilevel"/>
    <w:tmpl w:val="14AC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82541"/>
    <w:multiLevelType w:val="hybridMultilevel"/>
    <w:tmpl w:val="80CC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9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67584"/>
    <w:multiLevelType w:val="multilevel"/>
    <w:tmpl w:val="1E364F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snapToGrid w:val="0"/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/>
      </w:rPr>
    </w:lvl>
  </w:abstractNum>
  <w:abstractNum w:abstractNumId="25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82073"/>
    <w:multiLevelType w:val="multilevel"/>
    <w:tmpl w:val="06262696"/>
    <w:numStyleLink w:val="Style1"/>
  </w:abstractNum>
  <w:abstractNum w:abstractNumId="27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22"/>
  </w:num>
  <w:num w:numId="14">
    <w:abstractNumId w:val="8"/>
  </w:num>
  <w:num w:numId="15">
    <w:abstractNumId w:val="26"/>
  </w:num>
  <w:num w:numId="16">
    <w:abstractNumId w:val="4"/>
  </w:num>
  <w:num w:numId="17">
    <w:abstractNumId w:val="15"/>
  </w:num>
  <w:num w:numId="18">
    <w:abstractNumId w:val="9"/>
  </w:num>
  <w:num w:numId="19">
    <w:abstractNumId w:val="16"/>
  </w:num>
  <w:num w:numId="20">
    <w:abstractNumId w:val="0"/>
  </w:num>
  <w:num w:numId="21">
    <w:abstractNumId w:val="19"/>
  </w:num>
  <w:num w:numId="22">
    <w:abstractNumId w:val="28"/>
  </w:num>
  <w:num w:numId="23">
    <w:abstractNumId w:val="3"/>
  </w:num>
  <w:num w:numId="24">
    <w:abstractNumId w:val="12"/>
  </w:num>
  <w:num w:numId="25">
    <w:abstractNumId w:val="1"/>
  </w:num>
  <w:num w:numId="26">
    <w:abstractNumId w:val="7"/>
  </w:num>
  <w:num w:numId="27">
    <w:abstractNumId w:val="17"/>
  </w:num>
  <w:num w:numId="28">
    <w:abstractNumId w:val="27"/>
  </w:num>
  <w:num w:numId="29">
    <w:abstractNumId w:val="2"/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1"/>
  </w:num>
  <w:num w:numId="34">
    <w:abstractNumId w:val="23"/>
  </w:num>
  <w:num w:numId="35">
    <w:abstractNumId w:val="13"/>
  </w:num>
  <w:num w:numId="36">
    <w:abstractNumId w:val="24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38"/>
    <w:rsid w:val="00000862"/>
    <w:rsid w:val="000025A4"/>
    <w:rsid w:val="0001376A"/>
    <w:rsid w:val="000207C4"/>
    <w:rsid w:val="00026094"/>
    <w:rsid w:val="00033857"/>
    <w:rsid w:val="00035F84"/>
    <w:rsid w:val="000367FF"/>
    <w:rsid w:val="00037836"/>
    <w:rsid w:val="000430F8"/>
    <w:rsid w:val="000446B6"/>
    <w:rsid w:val="00047378"/>
    <w:rsid w:val="00060B07"/>
    <w:rsid w:val="00062244"/>
    <w:rsid w:val="000646C0"/>
    <w:rsid w:val="000703EF"/>
    <w:rsid w:val="00071D72"/>
    <w:rsid w:val="00072DDC"/>
    <w:rsid w:val="0007489D"/>
    <w:rsid w:val="00075F34"/>
    <w:rsid w:val="000867D6"/>
    <w:rsid w:val="0008778C"/>
    <w:rsid w:val="00090887"/>
    <w:rsid w:val="00097E65"/>
    <w:rsid w:val="000A1482"/>
    <w:rsid w:val="000A2317"/>
    <w:rsid w:val="000A3815"/>
    <w:rsid w:val="000A58B8"/>
    <w:rsid w:val="000A630D"/>
    <w:rsid w:val="000B0D48"/>
    <w:rsid w:val="000B3F10"/>
    <w:rsid w:val="000C37AC"/>
    <w:rsid w:val="000C57CD"/>
    <w:rsid w:val="000C6017"/>
    <w:rsid w:val="000F5771"/>
    <w:rsid w:val="000F635A"/>
    <w:rsid w:val="0010264E"/>
    <w:rsid w:val="001078E1"/>
    <w:rsid w:val="0011487C"/>
    <w:rsid w:val="00125D33"/>
    <w:rsid w:val="00127AFF"/>
    <w:rsid w:val="00132C1C"/>
    <w:rsid w:val="001330D3"/>
    <w:rsid w:val="001334E6"/>
    <w:rsid w:val="00134CE0"/>
    <w:rsid w:val="00135235"/>
    <w:rsid w:val="00135AA1"/>
    <w:rsid w:val="00143488"/>
    <w:rsid w:val="00146E1A"/>
    <w:rsid w:val="001472D8"/>
    <w:rsid w:val="001502F7"/>
    <w:rsid w:val="0015036A"/>
    <w:rsid w:val="001515CB"/>
    <w:rsid w:val="00151F0E"/>
    <w:rsid w:val="00162D75"/>
    <w:rsid w:val="00165339"/>
    <w:rsid w:val="00171DFE"/>
    <w:rsid w:val="00172188"/>
    <w:rsid w:val="00172A55"/>
    <w:rsid w:val="00174771"/>
    <w:rsid w:val="00177721"/>
    <w:rsid w:val="00181D42"/>
    <w:rsid w:val="0018583F"/>
    <w:rsid w:val="001945A8"/>
    <w:rsid w:val="001B235A"/>
    <w:rsid w:val="001B2D60"/>
    <w:rsid w:val="001B67CC"/>
    <w:rsid w:val="001B726A"/>
    <w:rsid w:val="001C510C"/>
    <w:rsid w:val="001C6A18"/>
    <w:rsid w:val="001D0A1E"/>
    <w:rsid w:val="001D10E8"/>
    <w:rsid w:val="001D275E"/>
    <w:rsid w:val="001D2A63"/>
    <w:rsid w:val="001D5899"/>
    <w:rsid w:val="001E424A"/>
    <w:rsid w:val="001E4C33"/>
    <w:rsid w:val="001E5CDC"/>
    <w:rsid w:val="001F3D41"/>
    <w:rsid w:val="00203526"/>
    <w:rsid w:val="00207C48"/>
    <w:rsid w:val="00210BB2"/>
    <w:rsid w:val="00211DD4"/>
    <w:rsid w:val="00216582"/>
    <w:rsid w:val="002214D0"/>
    <w:rsid w:val="00226BE8"/>
    <w:rsid w:val="00252135"/>
    <w:rsid w:val="00252337"/>
    <w:rsid w:val="00252A88"/>
    <w:rsid w:val="00254EC8"/>
    <w:rsid w:val="002636E7"/>
    <w:rsid w:val="00266D05"/>
    <w:rsid w:val="00266FD7"/>
    <w:rsid w:val="00271B4A"/>
    <w:rsid w:val="002779CC"/>
    <w:rsid w:val="00280D88"/>
    <w:rsid w:val="00282773"/>
    <w:rsid w:val="00286562"/>
    <w:rsid w:val="0029287B"/>
    <w:rsid w:val="00294909"/>
    <w:rsid w:val="00296760"/>
    <w:rsid w:val="002A1492"/>
    <w:rsid w:val="002A1F0A"/>
    <w:rsid w:val="002A1FE2"/>
    <w:rsid w:val="002A5D38"/>
    <w:rsid w:val="002B1C71"/>
    <w:rsid w:val="002B4428"/>
    <w:rsid w:val="002B4DCA"/>
    <w:rsid w:val="002B5E1B"/>
    <w:rsid w:val="002C09D6"/>
    <w:rsid w:val="002C4440"/>
    <w:rsid w:val="002C589D"/>
    <w:rsid w:val="002C6131"/>
    <w:rsid w:val="002D1795"/>
    <w:rsid w:val="002D3936"/>
    <w:rsid w:val="002E453B"/>
    <w:rsid w:val="002E75BA"/>
    <w:rsid w:val="002F379B"/>
    <w:rsid w:val="003018F5"/>
    <w:rsid w:val="00307FA0"/>
    <w:rsid w:val="003205B2"/>
    <w:rsid w:val="003237F1"/>
    <w:rsid w:val="00332C76"/>
    <w:rsid w:val="003346C1"/>
    <w:rsid w:val="0033621B"/>
    <w:rsid w:val="00343DC6"/>
    <w:rsid w:val="00347875"/>
    <w:rsid w:val="00356168"/>
    <w:rsid w:val="00356672"/>
    <w:rsid w:val="0035717B"/>
    <w:rsid w:val="00361004"/>
    <w:rsid w:val="00373BBA"/>
    <w:rsid w:val="00375FEF"/>
    <w:rsid w:val="00387C04"/>
    <w:rsid w:val="00393773"/>
    <w:rsid w:val="00395231"/>
    <w:rsid w:val="0039790B"/>
    <w:rsid w:val="003A1C94"/>
    <w:rsid w:val="003A3F9D"/>
    <w:rsid w:val="003A7C78"/>
    <w:rsid w:val="003B6F9D"/>
    <w:rsid w:val="003C1E2A"/>
    <w:rsid w:val="003C5546"/>
    <w:rsid w:val="003C5B93"/>
    <w:rsid w:val="003C691E"/>
    <w:rsid w:val="003D2D6F"/>
    <w:rsid w:val="003E4124"/>
    <w:rsid w:val="003E6EBF"/>
    <w:rsid w:val="003F7572"/>
    <w:rsid w:val="00406198"/>
    <w:rsid w:val="00406985"/>
    <w:rsid w:val="004124B0"/>
    <w:rsid w:val="00416BF2"/>
    <w:rsid w:val="00422924"/>
    <w:rsid w:val="00422A4B"/>
    <w:rsid w:val="004238D1"/>
    <w:rsid w:val="0042667B"/>
    <w:rsid w:val="004306C8"/>
    <w:rsid w:val="00433605"/>
    <w:rsid w:val="004408B2"/>
    <w:rsid w:val="00441657"/>
    <w:rsid w:val="004417DA"/>
    <w:rsid w:val="0044259B"/>
    <w:rsid w:val="00446093"/>
    <w:rsid w:val="00447319"/>
    <w:rsid w:val="004559BB"/>
    <w:rsid w:val="00456CE3"/>
    <w:rsid w:val="00460269"/>
    <w:rsid w:val="00461F5E"/>
    <w:rsid w:val="004632BF"/>
    <w:rsid w:val="00463E26"/>
    <w:rsid w:val="004707F6"/>
    <w:rsid w:val="00472363"/>
    <w:rsid w:val="0047691A"/>
    <w:rsid w:val="00477532"/>
    <w:rsid w:val="00493D24"/>
    <w:rsid w:val="004A0D12"/>
    <w:rsid w:val="004A5043"/>
    <w:rsid w:val="004A5265"/>
    <w:rsid w:val="004A552C"/>
    <w:rsid w:val="004A64FB"/>
    <w:rsid w:val="004A7A10"/>
    <w:rsid w:val="004B2B11"/>
    <w:rsid w:val="004B4760"/>
    <w:rsid w:val="004C1924"/>
    <w:rsid w:val="004C2294"/>
    <w:rsid w:val="004C7D1D"/>
    <w:rsid w:val="004D56CC"/>
    <w:rsid w:val="004E5E5B"/>
    <w:rsid w:val="004E6AC7"/>
    <w:rsid w:val="004E739C"/>
    <w:rsid w:val="004F056F"/>
    <w:rsid w:val="004F37FC"/>
    <w:rsid w:val="004F6176"/>
    <w:rsid w:val="004F6D9C"/>
    <w:rsid w:val="004F7565"/>
    <w:rsid w:val="005010B4"/>
    <w:rsid w:val="00504B4C"/>
    <w:rsid w:val="005057A7"/>
    <w:rsid w:val="00510D89"/>
    <w:rsid w:val="00512571"/>
    <w:rsid w:val="0051513B"/>
    <w:rsid w:val="00520FFC"/>
    <w:rsid w:val="00522052"/>
    <w:rsid w:val="00523387"/>
    <w:rsid w:val="0053165A"/>
    <w:rsid w:val="00535D55"/>
    <w:rsid w:val="005475C4"/>
    <w:rsid w:val="005514FC"/>
    <w:rsid w:val="005708BF"/>
    <w:rsid w:val="005710B1"/>
    <w:rsid w:val="0058133B"/>
    <w:rsid w:val="005869D6"/>
    <w:rsid w:val="00597328"/>
    <w:rsid w:val="005A0BF9"/>
    <w:rsid w:val="005A7E3D"/>
    <w:rsid w:val="005B5DF5"/>
    <w:rsid w:val="005B5FC8"/>
    <w:rsid w:val="005C03A3"/>
    <w:rsid w:val="005C1626"/>
    <w:rsid w:val="005C3CF2"/>
    <w:rsid w:val="005D00A0"/>
    <w:rsid w:val="005E1E8E"/>
    <w:rsid w:val="005E372C"/>
    <w:rsid w:val="005E5186"/>
    <w:rsid w:val="005E689B"/>
    <w:rsid w:val="005E7975"/>
    <w:rsid w:val="005F20C0"/>
    <w:rsid w:val="005F28A8"/>
    <w:rsid w:val="005F7E8B"/>
    <w:rsid w:val="006029B8"/>
    <w:rsid w:val="00603091"/>
    <w:rsid w:val="0061113B"/>
    <w:rsid w:val="00615117"/>
    <w:rsid w:val="00623293"/>
    <w:rsid w:val="006233B7"/>
    <w:rsid w:val="00625613"/>
    <w:rsid w:val="00633E93"/>
    <w:rsid w:val="00642E5D"/>
    <w:rsid w:val="0065025A"/>
    <w:rsid w:val="00650ADC"/>
    <w:rsid w:val="00650E38"/>
    <w:rsid w:val="00653173"/>
    <w:rsid w:val="00654E41"/>
    <w:rsid w:val="00655ED1"/>
    <w:rsid w:val="00660C30"/>
    <w:rsid w:val="006643CD"/>
    <w:rsid w:val="0066743E"/>
    <w:rsid w:val="0067296E"/>
    <w:rsid w:val="00672AD6"/>
    <w:rsid w:val="00672FA6"/>
    <w:rsid w:val="006815D0"/>
    <w:rsid w:val="00681F4E"/>
    <w:rsid w:val="006851B9"/>
    <w:rsid w:val="0068690C"/>
    <w:rsid w:val="006A453D"/>
    <w:rsid w:val="006B0B2C"/>
    <w:rsid w:val="006B2465"/>
    <w:rsid w:val="006B3A83"/>
    <w:rsid w:val="006B7341"/>
    <w:rsid w:val="006B7B80"/>
    <w:rsid w:val="006C242A"/>
    <w:rsid w:val="006C6D33"/>
    <w:rsid w:val="006D01C3"/>
    <w:rsid w:val="006D045C"/>
    <w:rsid w:val="006E1126"/>
    <w:rsid w:val="006E3C4B"/>
    <w:rsid w:val="006E55EE"/>
    <w:rsid w:val="006F43ED"/>
    <w:rsid w:val="00700C70"/>
    <w:rsid w:val="007020F5"/>
    <w:rsid w:val="00702257"/>
    <w:rsid w:val="00704527"/>
    <w:rsid w:val="007070FE"/>
    <w:rsid w:val="00724563"/>
    <w:rsid w:val="00727D70"/>
    <w:rsid w:val="007316B5"/>
    <w:rsid w:val="0073182E"/>
    <w:rsid w:val="00735C76"/>
    <w:rsid w:val="00747EF9"/>
    <w:rsid w:val="007516C3"/>
    <w:rsid w:val="00756267"/>
    <w:rsid w:val="0076734C"/>
    <w:rsid w:val="00771126"/>
    <w:rsid w:val="007727FC"/>
    <w:rsid w:val="00773C55"/>
    <w:rsid w:val="00776003"/>
    <w:rsid w:val="00782590"/>
    <w:rsid w:val="007841C1"/>
    <w:rsid w:val="00784972"/>
    <w:rsid w:val="00790F25"/>
    <w:rsid w:val="00793681"/>
    <w:rsid w:val="0079471F"/>
    <w:rsid w:val="007A24EC"/>
    <w:rsid w:val="007A4A09"/>
    <w:rsid w:val="007C6107"/>
    <w:rsid w:val="007C7AF3"/>
    <w:rsid w:val="007C7F0F"/>
    <w:rsid w:val="007D6712"/>
    <w:rsid w:val="007D68D1"/>
    <w:rsid w:val="007E2B4D"/>
    <w:rsid w:val="007E75B4"/>
    <w:rsid w:val="007F00D6"/>
    <w:rsid w:val="007F2501"/>
    <w:rsid w:val="007F26A2"/>
    <w:rsid w:val="007F26DD"/>
    <w:rsid w:val="007F33FD"/>
    <w:rsid w:val="007F6A4D"/>
    <w:rsid w:val="0080340B"/>
    <w:rsid w:val="00806A6F"/>
    <w:rsid w:val="008103BF"/>
    <w:rsid w:val="00810570"/>
    <w:rsid w:val="008145AF"/>
    <w:rsid w:val="00825AA2"/>
    <w:rsid w:val="00830BD4"/>
    <w:rsid w:val="008312F8"/>
    <w:rsid w:val="00835992"/>
    <w:rsid w:val="0084161A"/>
    <w:rsid w:val="00841AD4"/>
    <w:rsid w:val="00846367"/>
    <w:rsid w:val="008500B1"/>
    <w:rsid w:val="00857396"/>
    <w:rsid w:val="00860670"/>
    <w:rsid w:val="00874F98"/>
    <w:rsid w:val="00883F5A"/>
    <w:rsid w:val="008849EE"/>
    <w:rsid w:val="00892528"/>
    <w:rsid w:val="00897B3D"/>
    <w:rsid w:val="008A2CE7"/>
    <w:rsid w:val="008A5C4D"/>
    <w:rsid w:val="008B1E25"/>
    <w:rsid w:val="008B6888"/>
    <w:rsid w:val="008C2FC9"/>
    <w:rsid w:val="008C76C0"/>
    <w:rsid w:val="008D0BA5"/>
    <w:rsid w:val="008D5E4A"/>
    <w:rsid w:val="008D6D26"/>
    <w:rsid w:val="008E068C"/>
    <w:rsid w:val="008E0894"/>
    <w:rsid w:val="008E3302"/>
    <w:rsid w:val="008E4BD8"/>
    <w:rsid w:val="008F008A"/>
    <w:rsid w:val="008F1AEB"/>
    <w:rsid w:val="008F1B50"/>
    <w:rsid w:val="008F532C"/>
    <w:rsid w:val="009038EF"/>
    <w:rsid w:val="009044F6"/>
    <w:rsid w:val="00912627"/>
    <w:rsid w:val="00916C39"/>
    <w:rsid w:val="0092627F"/>
    <w:rsid w:val="009271F4"/>
    <w:rsid w:val="00937558"/>
    <w:rsid w:val="00946EB8"/>
    <w:rsid w:val="009510E7"/>
    <w:rsid w:val="00952FF4"/>
    <w:rsid w:val="009602F8"/>
    <w:rsid w:val="00961B91"/>
    <w:rsid w:val="00965CC0"/>
    <w:rsid w:val="0097263E"/>
    <w:rsid w:val="00973B59"/>
    <w:rsid w:val="00975B2C"/>
    <w:rsid w:val="00976755"/>
    <w:rsid w:val="00980816"/>
    <w:rsid w:val="00991DFE"/>
    <w:rsid w:val="00993C8D"/>
    <w:rsid w:val="00995488"/>
    <w:rsid w:val="00997B21"/>
    <w:rsid w:val="009A198F"/>
    <w:rsid w:val="009A6169"/>
    <w:rsid w:val="009A6776"/>
    <w:rsid w:val="009B1D9D"/>
    <w:rsid w:val="009C4F99"/>
    <w:rsid w:val="009C5F9C"/>
    <w:rsid w:val="009D3214"/>
    <w:rsid w:val="009D38D9"/>
    <w:rsid w:val="009E1CF9"/>
    <w:rsid w:val="009E3B75"/>
    <w:rsid w:val="009E4637"/>
    <w:rsid w:val="009E4A19"/>
    <w:rsid w:val="009E5D7F"/>
    <w:rsid w:val="009F4A45"/>
    <w:rsid w:val="009F4CE6"/>
    <w:rsid w:val="009F4D43"/>
    <w:rsid w:val="009F7F31"/>
    <w:rsid w:val="00A00196"/>
    <w:rsid w:val="00A0161E"/>
    <w:rsid w:val="00A03079"/>
    <w:rsid w:val="00A03D1F"/>
    <w:rsid w:val="00A0664E"/>
    <w:rsid w:val="00A074AC"/>
    <w:rsid w:val="00A1094C"/>
    <w:rsid w:val="00A13791"/>
    <w:rsid w:val="00A14E32"/>
    <w:rsid w:val="00A16E80"/>
    <w:rsid w:val="00A351AE"/>
    <w:rsid w:val="00A36846"/>
    <w:rsid w:val="00A54ECA"/>
    <w:rsid w:val="00A66FE7"/>
    <w:rsid w:val="00A74F9D"/>
    <w:rsid w:val="00A77274"/>
    <w:rsid w:val="00A97AD9"/>
    <w:rsid w:val="00A97F80"/>
    <w:rsid w:val="00AA2951"/>
    <w:rsid w:val="00AA51E3"/>
    <w:rsid w:val="00AA6A41"/>
    <w:rsid w:val="00AB7F53"/>
    <w:rsid w:val="00AC0FC5"/>
    <w:rsid w:val="00AC3E47"/>
    <w:rsid w:val="00AC515F"/>
    <w:rsid w:val="00AC6434"/>
    <w:rsid w:val="00AC6BAB"/>
    <w:rsid w:val="00AD2874"/>
    <w:rsid w:val="00AD2F17"/>
    <w:rsid w:val="00AD3A95"/>
    <w:rsid w:val="00AD6090"/>
    <w:rsid w:val="00AD79D4"/>
    <w:rsid w:val="00AD7CCE"/>
    <w:rsid w:val="00AE5705"/>
    <w:rsid w:val="00AE6AD0"/>
    <w:rsid w:val="00AF7E8E"/>
    <w:rsid w:val="00B17AEF"/>
    <w:rsid w:val="00B21D97"/>
    <w:rsid w:val="00B22BA1"/>
    <w:rsid w:val="00B24D71"/>
    <w:rsid w:val="00B2652F"/>
    <w:rsid w:val="00B336AA"/>
    <w:rsid w:val="00B33BA9"/>
    <w:rsid w:val="00B34CC9"/>
    <w:rsid w:val="00B37633"/>
    <w:rsid w:val="00B43A65"/>
    <w:rsid w:val="00B53A8C"/>
    <w:rsid w:val="00B55A9B"/>
    <w:rsid w:val="00B65F16"/>
    <w:rsid w:val="00B66432"/>
    <w:rsid w:val="00B70E4B"/>
    <w:rsid w:val="00B73B27"/>
    <w:rsid w:val="00B75BCA"/>
    <w:rsid w:val="00B80261"/>
    <w:rsid w:val="00B843C1"/>
    <w:rsid w:val="00B8466B"/>
    <w:rsid w:val="00B84678"/>
    <w:rsid w:val="00B8545A"/>
    <w:rsid w:val="00B87610"/>
    <w:rsid w:val="00B91F2E"/>
    <w:rsid w:val="00B9611E"/>
    <w:rsid w:val="00BA08F9"/>
    <w:rsid w:val="00BB5870"/>
    <w:rsid w:val="00BC23CA"/>
    <w:rsid w:val="00BC2A25"/>
    <w:rsid w:val="00BC2E7F"/>
    <w:rsid w:val="00BC362A"/>
    <w:rsid w:val="00BD0120"/>
    <w:rsid w:val="00BD36D9"/>
    <w:rsid w:val="00BD46AB"/>
    <w:rsid w:val="00BD6BA0"/>
    <w:rsid w:val="00BD7A58"/>
    <w:rsid w:val="00BE175C"/>
    <w:rsid w:val="00BE4622"/>
    <w:rsid w:val="00BF2E5B"/>
    <w:rsid w:val="00BF3BD0"/>
    <w:rsid w:val="00BF56EA"/>
    <w:rsid w:val="00BF6CB7"/>
    <w:rsid w:val="00BF7268"/>
    <w:rsid w:val="00C00F8D"/>
    <w:rsid w:val="00C0239E"/>
    <w:rsid w:val="00C04A80"/>
    <w:rsid w:val="00C05AAA"/>
    <w:rsid w:val="00C11969"/>
    <w:rsid w:val="00C1532D"/>
    <w:rsid w:val="00C15F5C"/>
    <w:rsid w:val="00C1782A"/>
    <w:rsid w:val="00C2376C"/>
    <w:rsid w:val="00C245AB"/>
    <w:rsid w:val="00C33178"/>
    <w:rsid w:val="00C33562"/>
    <w:rsid w:val="00C439E2"/>
    <w:rsid w:val="00C44852"/>
    <w:rsid w:val="00C53CD6"/>
    <w:rsid w:val="00C54FC0"/>
    <w:rsid w:val="00C60230"/>
    <w:rsid w:val="00C73AFB"/>
    <w:rsid w:val="00C814AD"/>
    <w:rsid w:val="00C84A60"/>
    <w:rsid w:val="00C8705B"/>
    <w:rsid w:val="00C90FC4"/>
    <w:rsid w:val="00C91F41"/>
    <w:rsid w:val="00C9394B"/>
    <w:rsid w:val="00CA0581"/>
    <w:rsid w:val="00CA24C8"/>
    <w:rsid w:val="00CA56C6"/>
    <w:rsid w:val="00CA6548"/>
    <w:rsid w:val="00CA726F"/>
    <w:rsid w:val="00CB0D0E"/>
    <w:rsid w:val="00CB3D7A"/>
    <w:rsid w:val="00CC0261"/>
    <w:rsid w:val="00CC0919"/>
    <w:rsid w:val="00CC47DD"/>
    <w:rsid w:val="00CC4991"/>
    <w:rsid w:val="00CC7CA9"/>
    <w:rsid w:val="00CD3498"/>
    <w:rsid w:val="00CE0C81"/>
    <w:rsid w:val="00CE2F41"/>
    <w:rsid w:val="00CE53BB"/>
    <w:rsid w:val="00CF065E"/>
    <w:rsid w:val="00CF288A"/>
    <w:rsid w:val="00D00773"/>
    <w:rsid w:val="00D0524E"/>
    <w:rsid w:val="00D13FA1"/>
    <w:rsid w:val="00D1616E"/>
    <w:rsid w:val="00D177B9"/>
    <w:rsid w:val="00D22742"/>
    <w:rsid w:val="00D3238A"/>
    <w:rsid w:val="00D32433"/>
    <w:rsid w:val="00D33C7A"/>
    <w:rsid w:val="00D349DF"/>
    <w:rsid w:val="00D415CF"/>
    <w:rsid w:val="00D4378F"/>
    <w:rsid w:val="00D44CCA"/>
    <w:rsid w:val="00D53E21"/>
    <w:rsid w:val="00D54876"/>
    <w:rsid w:val="00D574F5"/>
    <w:rsid w:val="00D63C13"/>
    <w:rsid w:val="00D66DEB"/>
    <w:rsid w:val="00D72642"/>
    <w:rsid w:val="00D730BC"/>
    <w:rsid w:val="00D76768"/>
    <w:rsid w:val="00D77F31"/>
    <w:rsid w:val="00D8065F"/>
    <w:rsid w:val="00D808F6"/>
    <w:rsid w:val="00D90C1E"/>
    <w:rsid w:val="00D93642"/>
    <w:rsid w:val="00D9426F"/>
    <w:rsid w:val="00D97527"/>
    <w:rsid w:val="00DA18FB"/>
    <w:rsid w:val="00DA1BDA"/>
    <w:rsid w:val="00DA525D"/>
    <w:rsid w:val="00DB4761"/>
    <w:rsid w:val="00DD2059"/>
    <w:rsid w:val="00DD6727"/>
    <w:rsid w:val="00DE118F"/>
    <w:rsid w:val="00DE140F"/>
    <w:rsid w:val="00DE2956"/>
    <w:rsid w:val="00DF30C1"/>
    <w:rsid w:val="00DF67F6"/>
    <w:rsid w:val="00DF6FF3"/>
    <w:rsid w:val="00E045CB"/>
    <w:rsid w:val="00E06601"/>
    <w:rsid w:val="00E11388"/>
    <w:rsid w:val="00E11616"/>
    <w:rsid w:val="00E11671"/>
    <w:rsid w:val="00E117D8"/>
    <w:rsid w:val="00E129CD"/>
    <w:rsid w:val="00E20844"/>
    <w:rsid w:val="00E32ACD"/>
    <w:rsid w:val="00E33640"/>
    <w:rsid w:val="00E35972"/>
    <w:rsid w:val="00E46AF0"/>
    <w:rsid w:val="00E51507"/>
    <w:rsid w:val="00E52255"/>
    <w:rsid w:val="00E53C38"/>
    <w:rsid w:val="00E61754"/>
    <w:rsid w:val="00E70DC9"/>
    <w:rsid w:val="00E76C63"/>
    <w:rsid w:val="00E76EB8"/>
    <w:rsid w:val="00E827D0"/>
    <w:rsid w:val="00E852C9"/>
    <w:rsid w:val="00E865E7"/>
    <w:rsid w:val="00EA0D6E"/>
    <w:rsid w:val="00EA1B5A"/>
    <w:rsid w:val="00EA252D"/>
    <w:rsid w:val="00EA4F4A"/>
    <w:rsid w:val="00EB2015"/>
    <w:rsid w:val="00EB2950"/>
    <w:rsid w:val="00EC04A2"/>
    <w:rsid w:val="00EC108A"/>
    <w:rsid w:val="00EC1133"/>
    <w:rsid w:val="00EC7DEE"/>
    <w:rsid w:val="00ED0D44"/>
    <w:rsid w:val="00ED73C0"/>
    <w:rsid w:val="00EE1A86"/>
    <w:rsid w:val="00EE4788"/>
    <w:rsid w:val="00EF5F60"/>
    <w:rsid w:val="00EF699F"/>
    <w:rsid w:val="00F04B6B"/>
    <w:rsid w:val="00F078B5"/>
    <w:rsid w:val="00F07E9A"/>
    <w:rsid w:val="00F14655"/>
    <w:rsid w:val="00F1528A"/>
    <w:rsid w:val="00F16724"/>
    <w:rsid w:val="00F27644"/>
    <w:rsid w:val="00F27791"/>
    <w:rsid w:val="00F30192"/>
    <w:rsid w:val="00F312FE"/>
    <w:rsid w:val="00F35B0E"/>
    <w:rsid w:val="00F47F9A"/>
    <w:rsid w:val="00F516DB"/>
    <w:rsid w:val="00F538E3"/>
    <w:rsid w:val="00F607A7"/>
    <w:rsid w:val="00F619D8"/>
    <w:rsid w:val="00F64B54"/>
    <w:rsid w:val="00F6503B"/>
    <w:rsid w:val="00F70FC1"/>
    <w:rsid w:val="00F71B58"/>
    <w:rsid w:val="00F75680"/>
    <w:rsid w:val="00F7710D"/>
    <w:rsid w:val="00F80E0C"/>
    <w:rsid w:val="00F84475"/>
    <w:rsid w:val="00F85ABF"/>
    <w:rsid w:val="00F90911"/>
    <w:rsid w:val="00F9407C"/>
    <w:rsid w:val="00F940DA"/>
    <w:rsid w:val="00F94ED6"/>
    <w:rsid w:val="00FA0F31"/>
    <w:rsid w:val="00FA3B3A"/>
    <w:rsid w:val="00FA680D"/>
    <w:rsid w:val="00FA7289"/>
    <w:rsid w:val="00FA7B64"/>
    <w:rsid w:val="00FB1470"/>
    <w:rsid w:val="00FB1517"/>
    <w:rsid w:val="00FB52BF"/>
    <w:rsid w:val="00FB533F"/>
    <w:rsid w:val="00FC1161"/>
    <w:rsid w:val="00FC2911"/>
    <w:rsid w:val="00FC3E0C"/>
    <w:rsid w:val="00FD5CA6"/>
    <w:rsid w:val="00FD7F31"/>
    <w:rsid w:val="00FE2C83"/>
    <w:rsid w:val="00FE36C4"/>
    <w:rsid w:val="00FE7C30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5D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2"/>
    <w:next w:val="a2"/>
    <w:link w:val="10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2"/>
    <w:next w:val="a2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0">
    <w:name w:val="heading 4"/>
    <w:basedOn w:val="a2"/>
    <w:next w:val="a2"/>
    <w:link w:val="41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2"/>
    <w:next w:val="a2"/>
    <w:link w:val="50"/>
    <w:uiPriority w:val="99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2"/>
    <w:next w:val="a2"/>
    <w:link w:val="6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3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3"/>
    <w:link w:val="3"/>
    <w:uiPriority w:val="99"/>
    <w:rsid w:val="003C1E2A"/>
    <w:rPr>
      <w:b/>
      <w:bCs/>
      <w:sz w:val="56"/>
      <w:szCs w:val="56"/>
    </w:rPr>
  </w:style>
  <w:style w:type="character" w:customStyle="1" w:styleId="41">
    <w:name w:val="Заголовок 4 Знак"/>
    <w:basedOn w:val="a3"/>
    <w:link w:val="40"/>
    <w:uiPriority w:val="99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3"/>
    <w:link w:val="5"/>
    <w:uiPriority w:val="99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3"/>
    <w:link w:val="6"/>
    <w:uiPriority w:val="99"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9"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2"/>
    <w:next w:val="a2"/>
    <w:link w:val="a7"/>
    <w:uiPriority w:val="99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3"/>
    <w:link w:val="a6"/>
    <w:uiPriority w:val="99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99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99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3C1E2A"/>
    <w:rPr>
      <w:b/>
      <w:bCs/>
    </w:rPr>
  </w:style>
  <w:style w:type="character" w:styleId="ab">
    <w:name w:val="Emphasis"/>
    <w:uiPriority w:val="99"/>
    <w:qFormat/>
    <w:rsid w:val="003C1E2A"/>
    <w:rPr>
      <w:i/>
      <w:iCs/>
    </w:rPr>
  </w:style>
  <w:style w:type="paragraph" w:styleId="ac">
    <w:name w:val="No Spacing"/>
    <w:basedOn w:val="a2"/>
    <w:link w:val="ad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2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2"/>
    <w:next w:val="a2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3"/>
    <w:link w:val="21"/>
    <w:uiPriority w:val="29"/>
    <w:rsid w:val="003C1E2A"/>
    <w:rPr>
      <w:i/>
      <w:iCs/>
      <w:color w:val="000000" w:themeColor="text1"/>
    </w:rPr>
  </w:style>
  <w:style w:type="paragraph" w:styleId="af">
    <w:name w:val="Intense Quote"/>
    <w:basedOn w:val="a2"/>
    <w:next w:val="a2"/>
    <w:link w:val="af0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f0">
    <w:name w:val="Выделенная цитата Знак"/>
    <w:basedOn w:val="a3"/>
    <w:link w:val="af"/>
    <w:uiPriority w:val="30"/>
    <w:rsid w:val="003C1E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3">
    <w:name w:val="Subtle Reference"/>
    <w:basedOn w:val="a3"/>
    <w:uiPriority w:val="31"/>
    <w:qFormat/>
    <w:rsid w:val="003C1E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3"/>
    <w:uiPriority w:val="33"/>
    <w:qFormat/>
    <w:rsid w:val="003C1E2A"/>
    <w:rPr>
      <w:b/>
      <w:bCs/>
      <w:smallCaps/>
      <w:spacing w:val="5"/>
    </w:rPr>
  </w:style>
  <w:style w:type="paragraph" w:styleId="af6">
    <w:name w:val="TOC Heading"/>
    <w:basedOn w:val="1"/>
    <w:next w:val="a2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7">
    <w:name w:val="Hyperlink"/>
    <w:basedOn w:val="a3"/>
    <w:uiPriority w:val="99"/>
    <w:unhideWhenUsed/>
    <w:rsid w:val="002A5D38"/>
    <w:rPr>
      <w:color w:val="0000FF"/>
      <w:u w:val="single"/>
    </w:rPr>
  </w:style>
  <w:style w:type="paragraph" w:customStyle="1" w:styleId="ConsPlusNormal">
    <w:name w:val="ConsPlusNormal"/>
    <w:rsid w:val="002A5D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2A5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2"/>
    <w:link w:val="af9"/>
    <w:uiPriority w:val="99"/>
    <w:semiHidden/>
    <w:unhideWhenUsed/>
    <w:rsid w:val="002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sid w:val="002A5D38"/>
    <w:rPr>
      <w:rFonts w:ascii="Tahoma" w:eastAsiaTheme="minorEastAsia" w:hAnsi="Tahoma" w:cs="Tahoma"/>
      <w:sz w:val="16"/>
      <w:szCs w:val="16"/>
    </w:rPr>
  </w:style>
  <w:style w:type="paragraph" w:customStyle="1" w:styleId="c21">
    <w:name w:val="c21"/>
    <w:basedOn w:val="a2"/>
    <w:uiPriority w:val="99"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3"/>
    <w:rsid w:val="00F9407C"/>
  </w:style>
  <w:style w:type="paragraph" w:styleId="afa">
    <w:name w:val="Normal (Web)"/>
    <w:basedOn w:val="a2"/>
    <w:uiPriority w:val="99"/>
    <w:unhideWhenUsed/>
    <w:rsid w:val="00F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basedOn w:val="a2"/>
    <w:link w:val="afc"/>
    <w:uiPriority w:val="99"/>
    <w:qFormat/>
    <w:rsid w:val="00F9407C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afc">
    <w:name w:val="Основной текст Знак"/>
    <w:basedOn w:val="a3"/>
    <w:link w:val="afb"/>
    <w:uiPriority w:val="99"/>
    <w:rsid w:val="00F9407C"/>
    <w:rPr>
      <w:b/>
      <w:bCs/>
      <w:iCs/>
      <w:szCs w:val="24"/>
    </w:rPr>
  </w:style>
  <w:style w:type="paragraph" w:styleId="31">
    <w:name w:val="Body Text 3"/>
    <w:basedOn w:val="a2"/>
    <w:link w:val="32"/>
    <w:uiPriority w:val="99"/>
    <w:unhideWhenUsed/>
    <w:rsid w:val="00F940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F9407C"/>
    <w:rPr>
      <w:rFonts w:asciiTheme="minorHAnsi" w:eastAsiaTheme="minorEastAsia" w:hAnsiTheme="minorHAnsi" w:cstheme="minorBidi"/>
      <w:sz w:val="16"/>
      <w:szCs w:val="16"/>
    </w:rPr>
  </w:style>
  <w:style w:type="paragraph" w:styleId="23">
    <w:name w:val="Body Text 2"/>
    <w:basedOn w:val="a2"/>
    <w:link w:val="24"/>
    <w:uiPriority w:val="99"/>
    <w:unhideWhenUsed/>
    <w:rsid w:val="00F9407C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fe"/>
    <w:unhideWhenUsed/>
    <w:rsid w:val="00F9407C"/>
    <w:pPr>
      <w:spacing w:after="120"/>
      <w:ind w:left="283"/>
    </w:pPr>
  </w:style>
  <w:style w:type="character" w:customStyle="1" w:styleId="afe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basedOn w:val="a3"/>
    <w:link w:val="afd"/>
    <w:rsid w:val="00F9407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F9407C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ff">
    <w:name w:val="Цветовое выделение"/>
    <w:rsid w:val="00F9407C"/>
    <w:rPr>
      <w:b/>
      <w:bCs/>
      <w:color w:val="000080"/>
      <w:sz w:val="22"/>
      <w:szCs w:val="22"/>
    </w:rPr>
  </w:style>
  <w:style w:type="character" w:styleId="aff0">
    <w:name w:val="FollowedHyperlink"/>
    <w:basedOn w:val="a3"/>
    <w:uiPriority w:val="99"/>
    <w:unhideWhenUsed/>
    <w:rsid w:val="00AD6090"/>
    <w:rPr>
      <w:color w:val="800080" w:themeColor="followedHyperlink"/>
      <w:u w:val="single"/>
    </w:rPr>
  </w:style>
  <w:style w:type="paragraph" w:styleId="aff1">
    <w:name w:val="footnote text"/>
    <w:basedOn w:val="a2"/>
    <w:link w:val="aff2"/>
    <w:uiPriority w:val="99"/>
    <w:semiHidden/>
    <w:unhideWhenUsed/>
    <w:rsid w:val="00AD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AD6090"/>
  </w:style>
  <w:style w:type="paragraph" w:styleId="aff3">
    <w:name w:val="header"/>
    <w:basedOn w:val="a2"/>
    <w:link w:val="aff4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Верхний колонтитул Знак"/>
    <w:basedOn w:val="a3"/>
    <w:link w:val="aff3"/>
    <w:uiPriority w:val="99"/>
    <w:rsid w:val="00AD6090"/>
    <w:rPr>
      <w:sz w:val="24"/>
      <w:szCs w:val="24"/>
    </w:rPr>
  </w:style>
  <w:style w:type="paragraph" w:styleId="aff5">
    <w:name w:val="footer"/>
    <w:basedOn w:val="a2"/>
    <w:link w:val="aff6"/>
    <w:uiPriority w:val="99"/>
    <w:unhideWhenUsed/>
    <w:rsid w:val="00AD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AD6090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qFormat/>
    <w:rsid w:val="00AD609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D60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Нормальный (таблица)"/>
    <w:basedOn w:val="a2"/>
    <w:next w:val="a2"/>
    <w:uiPriority w:val="99"/>
    <w:rsid w:val="00AD60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f8">
    <w:name w:val="footnote reference"/>
    <w:uiPriority w:val="99"/>
    <w:semiHidden/>
    <w:unhideWhenUsed/>
    <w:rsid w:val="00AD6090"/>
    <w:rPr>
      <w:vertAlign w:val="superscript"/>
    </w:rPr>
  </w:style>
  <w:style w:type="character" w:customStyle="1" w:styleId="FontStyle26">
    <w:name w:val="Font Style26"/>
    <w:rsid w:val="00AD6090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3"/>
    <w:rsid w:val="00AD6090"/>
  </w:style>
  <w:style w:type="paragraph" w:customStyle="1" w:styleId="headertext">
    <w:name w:val="headertext"/>
    <w:basedOn w:val="a2"/>
    <w:uiPriority w:val="99"/>
    <w:rsid w:val="00B2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2"/>
    <w:uiPriority w:val="99"/>
    <w:rsid w:val="00B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9">
    <w:name w:val="Table Grid"/>
    <w:basedOn w:val="a4"/>
    <w:uiPriority w:val="39"/>
    <w:rsid w:val="00EE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2636E7"/>
  </w:style>
  <w:style w:type="paragraph" w:customStyle="1" w:styleId="Default">
    <w:name w:val="Default"/>
    <w:uiPriority w:val="99"/>
    <w:rsid w:val="002636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1">
    <w:name w:val="s_1"/>
    <w:basedOn w:val="a2"/>
    <w:uiPriority w:val="99"/>
    <w:rsid w:val="0026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636E7"/>
  </w:style>
  <w:style w:type="character" w:customStyle="1" w:styleId="95pt">
    <w:name w:val="Основной текст + 9;5 pt"/>
    <w:rsid w:val="008D5E4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"/>
    <w:aliases w:val="5 pt"/>
    <w:rsid w:val="00DD6727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a">
    <w:name w:val="Основной текст_"/>
    <w:basedOn w:val="a3"/>
    <w:link w:val="42"/>
    <w:locked/>
    <w:rsid w:val="00CC47DD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2"/>
    <w:link w:val="affa"/>
    <w:rsid w:val="00CC47D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Основной текст (2)_"/>
    <w:basedOn w:val="a3"/>
    <w:link w:val="26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CC47DD"/>
    <w:pPr>
      <w:widowControl w:val="0"/>
      <w:shd w:val="clear" w:color="auto" w:fill="FFFFFF"/>
      <w:spacing w:before="900"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3">
    <w:name w:val="Основной текст (3)_"/>
    <w:basedOn w:val="a3"/>
    <w:link w:val="34"/>
    <w:locked/>
    <w:rsid w:val="00CC47DD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CC47DD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3"/>
    <w:link w:val="12"/>
    <w:locked/>
    <w:rsid w:val="00CC47DD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2"/>
    <w:link w:val="11"/>
    <w:rsid w:val="00CC47DD"/>
    <w:pPr>
      <w:widowControl w:val="0"/>
      <w:shd w:val="clear" w:color="auto" w:fill="FFFFFF"/>
      <w:spacing w:before="540" w:after="540" w:line="326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7">
    <w:name w:val="Основной текст2"/>
    <w:basedOn w:val="affa"/>
    <w:rsid w:val="00CC47DD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 + Не полужирный"/>
    <w:basedOn w:val="11"/>
    <w:rsid w:val="00CC47DD"/>
    <w:rPr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ffa"/>
    <w:rsid w:val="00CC47DD"/>
    <w:rPr>
      <w:color w:val="000000"/>
      <w:spacing w:val="0"/>
      <w:w w:val="100"/>
      <w:position w:val="0"/>
    </w:rPr>
  </w:style>
  <w:style w:type="character" w:customStyle="1" w:styleId="comment">
    <w:name w:val="comment"/>
    <w:basedOn w:val="a3"/>
    <w:rsid w:val="00A03079"/>
  </w:style>
  <w:style w:type="character" w:styleId="affb">
    <w:name w:val="page number"/>
    <w:basedOn w:val="a3"/>
    <w:uiPriority w:val="99"/>
    <w:rsid w:val="00A03079"/>
  </w:style>
  <w:style w:type="paragraph" w:styleId="28">
    <w:name w:val="Body Text Indent 2"/>
    <w:basedOn w:val="a2"/>
    <w:link w:val="29"/>
    <w:uiPriority w:val="99"/>
    <w:rsid w:val="00A030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uiPriority w:val="99"/>
    <w:rsid w:val="00A03079"/>
    <w:rPr>
      <w:sz w:val="24"/>
      <w:szCs w:val="24"/>
    </w:rPr>
  </w:style>
  <w:style w:type="paragraph" w:customStyle="1" w:styleId="headdoc">
    <w:name w:val="headdoc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2"/>
    <w:uiPriority w:val="99"/>
    <w:rsid w:val="00A030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"/>
    <w:basedOn w:val="a2"/>
    <w:uiPriority w:val="99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43">
    <w:name w:val="Знак Знак4"/>
    <w:basedOn w:val="a2"/>
    <w:rsid w:val="00A030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A03079"/>
    <w:pPr>
      <w:numPr>
        <w:numId w:val="1"/>
      </w:numPr>
    </w:pPr>
  </w:style>
  <w:style w:type="paragraph" w:customStyle="1" w:styleId="ConsPlusDocList">
    <w:name w:val="ConsPlusDocList"/>
    <w:rsid w:val="00A030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0307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0307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03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3">
    <w:name w:val="s_3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2"/>
    <w:rsid w:val="006D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3"/>
    <w:rsid w:val="003018F5"/>
  </w:style>
  <w:style w:type="paragraph" w:customStyle="1" w:styleId="s16">
    <w:name w:val="s_16"/>
    <w:basedOn w:val="a2"/>
    <w:rsid w:val="00BC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E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2"/>
    <w:link w:val="HTML0"/>
    <w:uiPriority w:val="99"/>
    <w:unhideWhenUsed/>
    <w:rsid w:val="002D3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2D3936"/>
    <w:rPr>
      <w:rFonts w:ascii="Courier New" w:eastAsia="Calibri" w:hAnsi="Courier New"/>
    </w:rPr>
  </w:style>
  <w:style w:type="paragraph" w:styleId="36">
    <w:name w:val="toc 3"/>
    <w:basedOn w:val="a2"/>
    <w:next w:val="a2"/>
    <w:autoRedefine/>
    <w:uiPriority w:val="99"/>
    <w:semiHidden/>
    <w:unhideWhenUsed/>
    <w:rsid w:val="002D393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affd">
    <w:name w:val="annotation text"/>
    <w:basedOn w:val="a2"/>
    <w:link w:val="affe"/>
    <w:uiPriority w:val="99"/>
    <w:semiHidden/>
    <w:unhideWhenUsed/>
    <w:rsid w:val="002D3936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2D3936"/>
    <w:rPr>
      <w:rFonts w:asciiTheme="minorHAnsi" w:eastAsiaTheme="minorEastAsia" w:hAnsiTheme="minorHAnsi" w:cstheme="minorBidi"/>
    </w:rPr>
  </w:style>
  <w:style w:type="paragraph" w:styleId="51">
    <w:name w:val="List Bullet 5"/>
    <w:basedOn w:val="a2"/>
    <w:uiPriority w:val="99"/>
    <w:unhideWhenUsed/>
    <w:rsid w:val="002D3936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aliases w:val="Нумерованный список !! Знак1,Основной текст 1 Знак1,Надин стиль Знак1,Исторические события Знак1,Ист события с точкой Знак1,Основной текст с отступом Знак Знак Знак1"/>
    <w:basedOn w:val="a3"/>
    <w:uiPriority w:val="99"/>
    <w:semiHidden/>
    <w:rsid w:val="002D3936"/>
    <w:rPr>
      <w:rFonts w:asciiTheme="minorHAnsi" w:eastAsiaTheme="minorEastAsia" w:hAnsiTheme="minorHAnsi" w:cstheme="minorBidi"/>
      <w:sz w:val="22"/>
      <w:szCs w:val="22"/>
    </w:rPr>
  </w:style>
  <w:style w:type="paragraph" w:styleId="37">
    <w:name w:val="Body Text Indent 3"/>
    <w:basedOn w:val="a2"/>
    <w:link w:val="38"/>
    <w:uiPriority w:val="99"/>
    <w:unhideWhenUsed/>
    <w:rsid w:val="002D393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38">
    <w:name w:val="Основной текст с отступом 3 Знак"/>
    <w:basedOn w:val="a3"/>
    <w:link w:val="37"/>
    <w:uiPriority w:val="99"/>
    <w:rsid w:val="002D3936"/>
    <w:rPr>
      <w:rFonts w:eastAsia="Calibri"/>
    </w:rPr>
  </w:style>
  <w:style w:type="paragraph" w:styleId="afff">
    <w:name w:val="Block Text"/>
    <w:basedOn w:val="a2"/>
    <w:uiPriority w:val="99"/>
    <w:unhideWhenUsed/>
    <w:rsid w:val="002D3936"/>
    <w:pPr>
      <w:tabs>
        <w:tab w:val="left" w:pos="10440"/>
      </w:tabs>
      <w:spacing w:before="120" w:after="0" w:line="240" w:lineRule="auto"/>
      <w:ind w:left="360" w:right="333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f0">
    <w:name w:val="Document Map"/>
    <w:basedOn w:val="a2"/>
    <w:link w:val="afff1"/>
    <w:uiPriority w:val="99"/>
    <w:unhideWhenUsed/>
    <w:rsid w:val="002D3936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2D3936"/>
    <w:rPr>
      <w:rFonts w:ascii="Tahoma" w:eastAsia="Calibri" w:hAnsi="Tahoma"/>
      <w:shd w:val="clear" w:color="auto" w:fill="000080"/>
    </w:rPr>
  </w:style>
  <w:style w:type="paragraph" w:styleId="afff2">
    <w:name w:val="annotation subject"/>
    <w:basedOn w:val="affd"/>
    <w:next w:val="affd"/>
    <w:link w:val="afff3"/>
    <w:uiPriority w:val="99"/>
    <w:semiHidden/>
    <w:unhideWhenUsed/>
    <w:rsid w:val="002D3936"/>
    <w:rPr>
      <w:b/>
      <w:bCs/>
    </w:rPr>
  </w:style>
  <w:style w:type="character" w:customStyle="1" w:styleId="afff3">
    <w:name w:val="Тема примечания Знак"/>
    <w:basedOn w:val="affe"/>
    <w:link w:val="afff2"/>
    <w:uiPriority w:val="99"/>
    <w:semiHidden/>
    <w:rsid w:val="002D3936"/>
    <w:rPr>
      <w:b/>
      <w:bCs/>
    </w:rPr>
  </w:style>
  <w:style w:type="paragraph" w:customStyle="1" w:styleId="FORMATTEXT0">
    <w:name w:val=".FORMAT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2D393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TableParagraph">
    <w:name w:val="Table Paragraph"/>
    <w:basedOn w:val="a2"/>
    <w:uiPriority w:val="1"/>
    <w:qFormat/>
    <w:rsid w:val="002D3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fff4">
    <w:name w:val="мф рт Знак"/>
    <w:basedOn w:val="a3"/>
    <w:link w:val="afff5"/>
    <w:locked/>
    <w:rsid w:val="002D3936"/>
  </w:style>
  <w:style w:type="paragraph" w:customStyle="1" w:styleId="afff5">
    <w:name w:val="мф рт"/>
    <w:basedOn w:val="a2"/>
    <w:link w:val="afff4"/>
    <w:qFormat/>
    <w:rsid w:val="002D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Подпись к таблице_"/>
    <w:basedOn w:val="a3"/>
    <w:link w:val="afff7"/>
    <w:locked/>
    <w:rsid w:val="002D3936"/>
    <w:rPr>
      <w:sz w:val="15"/>
      <w:szCs w:val="15"/>
      <w:shd w:val="clear" w:color="auto" w:fill="FFFFFF"/>
    </w:rPr>
  </w:style>
  <w:style w:type="paragraph" w:customStyle="1" w:styleId="afff7">
    <w:name w:val="Подпись к таблице"/>
    <w:basedOn w:val="a2"/>
    <w:link w:val="afff6"/>
    <w:rsid w:val="002D3936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ff8">
    <w:name w:val="Знак Знак Знак Знак Знак 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ff9">
    <w:name w:val="Текст информации об изменениях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a">
    <w:name w:val="Информация об изменениях"/>
    <w:basedOn w:val="afff9"/>
    <w:next w:val="a2"/>
    <w:uiPriority w:val="99"/>
    <w:rsid w:val="002D3936"/>
    <w:pPr>
      <w:shd w:val="clear" w:color="auto" w:fill="EAEFED"/>
      <w:spacing w:before="180"/>
      <w:ind w:left="360" w:right="360" w:firstLine="0"/>
    </w:pPr>
  </w:style>
  <w:style w:type="paragraph" w:customStyle="1" w:styleId="afffb">
    <w:name w:val="Текст (справка)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мментарий"/>
    <w:basedOn w:val="afffb"/>
    <w:next w:val="a2"/>
    <w:uiPriority w:val="99"/>
    <w:rsid w:val="002D393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d">
    <w:name w:val="Подзаголовок для информации об изменениях"/>
    <w:basedOn w:val="afff9"/>
    <w:next w:val="a2"/>
    <w:uiPriority w:val="99"/>
    <w:rsid w:val="002D3936"/>
    <w:rPr>
      <w:b/>
      <w:bCs/>
    </w:rPr>
  </w:style>
  <w:style w:type="paragraph" w:customStyle="1" w:styleId="afffe">
    <w:name w:val="Прижатый влево"/>
    <w:basedOn w:val="a2"/>
    <w:next w:val="a2"/>
    <w:uiPriority w:val="99"/>
    <w:rsid w:val="002D3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2D393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5">
    <w:name w:val="Обычный1"/>
    <w:uiPriority w:val="99"/>
    <w:rsid w:val="002D3936"/>
    <w:pPr>
      <w:widowControl w:val="0"/>
      <w:tabs>
        <w:tab w:val="right" w:pos="567"/>
      </w:tabs>
      <w:ind w:firstLine="567"/>
      <w:jc w:val="both"/>
    </w:pPr>
    <w:rPr>
      <w:rFonts w:ascii="Kudriashov" w:hAnsi="Kudriashov"/>
      <w:sz w:val="24"/>
    </w:rPr>
  </w:style>
  <w:style w:type="paragraph" w:customStyle="1" w:styleId="ConsNonformat">
    <w:name w:val="ConsNonforma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2D3936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--">
    <w:name w:val="- СТРАНИЦА -"/>
    <w:uiPriority w:val="99"/>
    <w:rsid w:val="002D3936"/>
  </w:style>
  <w:style w:type="paragraph" w:customStyle="1" w:styleId="affff">
    <w:name w:val="Îáû÷íûé"/>
    <w:uiPriority w:val="99"/>
    <w:rsid w:val="002D3936"/>
    <w:rPr>
      <w:lang w:val="en-US"/>
    </w:rPr>
  </w:style>
  <w:style w:type="paragraph" w:customStyle="1" w:styleId="16">
    <w:name w:val="текст 1"/>
    <w:basedOn w:val="a2"/>
    <w:next w:val="a2"/>
    <w:uiPriority w:val="99"/>
    <w:rsid w:val="002D39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">
    <w:name w:val="S_Обычный"/>
    <w:basedOn w:val="a2"/>
    <w:uiPriority w:val="99"/>
    <w:rsid w:val="002D39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0">
    <w:name w:val="S_Титульный"/>
    <w:basedOn w:val="a2"/>
    <w:uiPriority w:val="99"/>
    <w:rsid w:val="002D3936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paragraph" w:customStyle="1" w:styleId="Iauiue">
    <w:name w:val="Iau?iue"/>
    <w:uiPriority w:val="99"/>
    <w:rsid w:val="002D3936"/>
    <w:pPr>
      <w:widowControl w:val="0"/>
    </w:pPr>
  </w:style>
  <w:style w:type="paragraph" w:customStyle="1" w:styleId="western">
    <w:name w:val="western"/>
    <w:basedOn w:val="a2"/>
    <w:uiPriority w:val="99"/>
    <w:rsid w:val="002D3936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Heading">
    <w:name w:val="Heading"/>
    <w:uiPriority w:val="99"/>
    <w:rsid w:val="002D3936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2a">
    <w:name w:val="Îñíîâíîé òåêñò 2"/>
    <w:basedOn w:val="affff"/>
    <w:uiPriority w:val="99"/>
    <w:rsid w:val="002D3936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2D393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2D393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0">
    <w:name w:val="Внутренний адрес"/>
    <w:basedOn w:val="a2"/>
    <w:uiPriority w:val="99"/>
    <w:rsid w:val="002D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ff1">
    <w:name w:val="Знак"/>
    <w:basedOn w:val="a2"/>
    <w:uiPriority w:val="99"/>
    <w:rsid w:val="002D39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2D3936"/>
    <w:pPr>
      <w:widowControl/>
      <w:ind w:firstLine="284"/>
      <w:jc w:val="both"/>
    </w:pPr>
    <w:rPr>
      <w:rFonts w:ascii="Peterburg" w:hAnsi="Peterburg"/>
    </w:rPr>
  </w:style>
  <w:style w:type="paragraph" w:customStyle="1" w:styleId="a1">
    <w:name w:val="мал_маркер"/>
    <w:basedOn w:val="a2"/>
    <w:uiPriority w:val="99"/>
    <w:rsid w:val="002D3936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внутри  таблиц Знак"/>
    <w:link w:val="affff3"/>
    <w:locked/>
    <w:rsid w:val="002D3936"/>
    <w:rPr>
      <w:snapToGrid w:val="0"/>
    </w:rPr>
  </w:style>
  <w:style w:type="paragraph" w:customStyle="1" w:styleId="affff3">
    <w:name w:val="внутри  таблиц"/>
    <w:basedOn w:val="a2"/>
    <w:link w:val="affff2"/>
    <w:rsid w:val="002D3936"/>
    <w:pPr>
      <w:snapToGrid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7">
    <w:name w:val="Оглавление1"/>
    <w:basedOn w:val="a2"/>
    <w:uiPriority w:val="99"/>
    <w:rsid w:val="002D3936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mallCaps/>
      <w:color w:val="000000"/>
      <w:sz w:val="28"/>
      <w:szCs w:val="28"/>
    </w:rPr>
  </w:style>
  <w:style w:type="paragraph" w:customStyle="1" w:styleId="affff4">
    <w:name w:val="ПЕРЕЧНЬ видов исп."/>
    <w:basedOn w:val="51"/>
    <w:uiPriority w:val="99"/>
    <w:rsid w:val="002D3936"/>
    <w:pPr>
      <w:jc w:val="both"/>
    </w:pPr>
    <w:rPr>
      <w:rFonts w:ascii="Arial" w:hAnsi="Arial"/>
      <w:szCs w:val="20"/>
    </w:rPr>
  </w:style>
  <w:style w:type="paragraph" w:customStyle="1" w:styleId="affff5">
    <w:name w:val="Заголовок зоны"/>
    <w:basedOn w:val="a2"/>
    <w:next w:val="a2"/>
    <w:uiPriority w:val="99"/>
    <w:rsid w:val="002D3936"/>
    <w:pPr>
      <w:spacing w:before="24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6">
    <w:name w:val="Виды исп. заголовок"/>
    <w:basedOn w:val="a2"/>
    <w:uiPriority w:val="99"/>
    <w:rsid w:val="002D3936"/>
    <w:pPr>
      <w:spacing w:before="240" w:after="120" w:line="240" w:lineRule="auto"/>
      <w:jc w:val="both"/>
    </w:pPr>
    <w:rPr>
      <w:rFonts w:ascii="Arial" w:eastAsia="Times New Roman" w:hAnsi="Arial" w:cs="Times New Roman"/>
      <w:b/>
      <w:bCs/>
      <w:sz w:val="24"/>
      <w:szCs w:val="20"/>
      <w:u w:color="FFFFFF"/>
    </w:rPr>
  </w:style>
  <w:style w:type="paragraph" w:customStyle="1" w:styleId="affff7">
    <w:name w:val="Текст к зоне"/>
    <w:basedOn w:val="a2"/>
    <w:next w:val="a2"/>
    <w:uiPriority w:val="99"/>
    <w:rsid w:val="002D3936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u w:color="FFFFFF"/>
    </w:rPr>
  </w:style>
  <w:style w:type="character" w:customStyle="1" w:styleId="affff8">
    <w:name w:val="маркер Знак"/>
    <w:link w:val="a0"/>
    <w:uiPriority w:val="99"/>
    <w:locked/>
    <w:rsid w:val="002D3936"/>
    <w:rPr>
      <w:i/>
      <w:sz w:val="24"/>
    </w:rPr>
  </w:style>
  <w:style w:type="paragraph" w:customStyle="1" w:styleId="a0">
    <w:name w:val="маркер"/>
    <w:basedOn w:val="afb"/>
    <w:link w:val="affff8"/>
    <w:uiPriority w:val="99"/>
    <w:rsid w:val="002D3936"/>
    <w:pPr>
      <w:numPr>
        <w:numId w:val="3"/>
      </w:numPr>
      <w:jc w:val="both"/>
    </w:pPr>
    <w:rPr>
      <w:b w:val="0"/>
      <w:bCs w:val="0"/>
      <w:i/>
      <w:iCs w:val="0"/>
      <w:sz w:val="24"/>
      <w:szCs w:val="20"/>
    </w:rPr>
  </w:style>
  <w:style w:type="paragraph" w:customStyle="1" w:styleId="affff9">
    <w:name w:val="список"/>
    <w:basedOn w:val="15"/>
    <w:uiPriority w:val="99"/>
    <w:rsid w:val="002D3936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paragraph" w:customStyle="1" w:styleId="4">
    <w:name w:val="заголовок 4а"/>
    <w:basedOn w:val="a2"/>
    <w:uiPriority w:val="99"/>
    <w:rsid w:val="002D3936"/>
    <w:pPr>
      <w:numPr>
        <w:numId w:val="4"/>
      </w:num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с отступом.об1 Знак"/>
    <w:link w:val="19"/>
    <w:locked/>
    <w:rsid w:val="002D3936"/>
    <w:rPr>
      <w:snapToGrid w:val="0"/>
    </w:rPr>
  </w:style>
  <w:style w:type="paragraph" w:customStyle="1" w:styleId="19">
    <w:name w:val="Основной текст с отступом.об1"/>
    <w:basedOn w:val="a2"/>
    <w:link w:val="18"/>
    <w:rsid w:val="002D3936"/>
    <w:pPr>
      <w:snapToGrid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xl448">
    <w:name w:val="xl448"/>
    <w:basedOn w:val="a2"/>
    <w:uiPriority w:val="99"/>
    <w:rsid w:val="002D3936"/>
    <w:pPr>
      <w:numPr>
        <w:numId w:val="5"/>
      </w:num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Осн_текст Знак"/>
    <w:link w:val="a"/>
    <w:uiPriority w:val="99"/>
    <w:locked/>
    <w:rsid w:val="002D3936"/>
    <w:rPr>
      <w:sz w:val="28"/>
      <w:szCs w:val="28"/>
    </w:rPr>
  </w:style>
  <w:style w:type="paragraph" w:customStyle="1" w:styleId="a">
    <w:name w:val="Осн_текст"/>
    <w:basedOn w:val="37"/>
    <w:link w:val="affffa"/>
    <w:uiPriority w:val="99"/>
    <w:rsid w:val="002D3936"/>
    <w:pPr>
      <w:numPr>
        <w:numId w:val="6"/>
      </w:numPr>
      <w:ind w:left="0" w:firstLine="851"/>
    </w:pPr>
    <w:rPr>
      <w:rFonts w:eastAsia="Times New Roman"/>
      <w:sz w:val="28"/>
      <w:szCs w:val="28"/>
    </w:rPr>
  </w:style>
  <w:style w:type="character" w:customStyle="1" w:styleId="affffb">
    <w:name w:val="внутри таблиц Знак"/>
    <w:link w:val="affffc"/>
    <w:uiPriority w:val="99"/>
    <w:locked/>
    <w:rsid w:val="002D3936"/>
    <w:rPr>
      <w:b/>
      <w:i/>
    </w:rPr>
  </w:style>
  <w:style w:type="paragraph" w:customStyle="1" w:styleId="affffc">
    <w:name w:val="внутри таблиц"/>
    <w:basedOn w:val="afb"/>
    <w:link w:val="affffb"/>
    <w:uiPriority w:val="99"/>
    <w:rsid w:val="002D3936"/>
    <w:pPr>
      <w:jc w:val="center"/>
    </w:pPr>
    <w:rPr>
      <w:bCs w:val="0"/>
      <w:i/>
      <w:iCs w:val="0"/>
      <w:szCs w:val="20"/>
    </w:rPr>
  </w:style>
  <w:style w:type="character" w:styleId="affffd">
    <w:name w:val="annotation reference"/>
    <w:basedOn w:val="a3"/>
    <w:uiPriority w:val="99"/>
    <w:semiHidden/>
    <w:unhideWhenUsed/>
    <w:rsid w:val="002D3936"/>
    <w:rPr>
      <w:sz w:val="16"/>
      <w:szCs w:val="16"/>
    </w:rPr>
  </w:style>
  <w:style w:type="character" w:customStyle="1" w:styleId="wmi-callto">
    <w:name w:val="wmi-callto"/>
    <w:basedOn w:val="a3"/>
    <w:rsid w:val="002D3936"/>
  </w:style>
  <w:style w:type="character" w:customStyle="1" w:styleId="affffe">
    <w:name w:val="Гипертекстовая ссылка"/>
    <w:basedOn w:val="aff"/>
    <w:uiPriority w:val="99"/>
    <w:rsid w:val="002D393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">
    <w:name w:val="Утратил силу"/>
    <w:basedOn w:val="aff"/>
    <w:uiPriority w:val="99"/>
    <w:rsid w:val="002D3936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afffff0">
    <w:name w:val="Цветовое выделение для Текст"/>
    <w:uiPriority w:val="99"/>
    <w:rsid w:val="002D3936"/>
  </w:style>
  <w:style w:type="character" w:customStyle="1" w:styleId="BodyTextChar">
    <w:name w:val="Body Text Char"/>
    <w:uiPriority w:val="99"/>
    <w:locked/>
    <w:rsid w:val="002D3936"/>
    <w:rPr>
      <w:rFonts w:ascii="Arial" w:hAnsi="Arial" w:cs="Arial" w:hint="default"/>
      <w:b/>
      <w:bCs w:val="0"/>
      <w:i/>
      <w:iCs w:val="0"/>
      <w:sz w:val="28"/>
      <w:lang w:eastAsia="ru-RU"/>
    </w:rPr>
  </w:style>
  <w:style w:type="character" w:customStyle="1" w:styleId="1a">
    <w:name w:val="Основной текст Знак1"/>
    <w:uiPriority w:val="99"/>
    <w:semiHidden/>
    <w:rsid w:val="002D393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3936"/>
    <w:rPr>
      <w:b/>
      <w:bCs w:val="0"/>
      <w:sz w:val="24"/>
      <w:lang w:eastAsia="ru-RU"/>
    </w:rPr>
  </w:style>
  <w:style w:type="character" w:customStyle="1" w:styleId="1b">
    <w:name w:val="Текст выноски Знак1"/>
    <w:uiPriority w:val="99"/>
    <w:semiHidden/>
    <w:rsid w:val="002D3936"/>
    <w:rPr>
      <w:rFonts w:ascii="Tahoma" w:hAnsi="Tahoma" w:cs="Tahoma" w:hint="default"/>
      <w:sz w:val="16"/>
      <w:szCs w:val="16"/>
      <w:lang w:eastAsia="ru-RU"/>
    </w:rPr>
  </w:style>
  <w:style w:type="character" w:customStyle="1" w:styleId="1c">
    <w:name w:val="Заголовок 1 Знак Знак"/>
    <w:uiPriority w:val="99"/>
    <w:rsid w:val="002D3936"/>
    <w:rPr>
      <w:b/>
      <w:bCs w:val="0"/>
      <w:sz w:val="28"/>
      <w:lang w:val="ru-RU" w:eastAsia="ru-RU"/>
    </w:rPr>
  </w:style>
  <w:style w:type="character" w:customStyle="1" w:styleId="S2">
    <w:name w:val="S_Обычный Знак"/>
    <w:uiPriority w:val="99"/>
    <w:rsid w:val="002D3936"/>
    <w:rPr>
      <w:sz w:val="24"/>
      <w:lang w:val="ru-RU" w:eastAsia="ru-RU"/>
    </w:rPr>
  </w:style>
  <w:style w:type="character" w:customStyle="1" w:styleId="120">
    <w:name w:val="Стиль 12 пт"/>
    <w:uiPriority w:val="99"/>
    <w:rsid w:val="002D3936"/>
    <w:rPr>
      <w:sz w:val="24"/>
    </w:rPr>
  </w:style>
  <w:style w:type="character" w:customStyle="1" w:styleId="apple-style-span">
    <w:name w:val="apple-style-span"/>
    <w:uiPriority w:val="99"/>
    <w:rsid w:val="002D3936"/>
    <w:rPr>
      <w:rFonts w:ascii="Times New Roman" w:hAnsi="Times New Roman" w:cs="Times New Roman" w:hint="default"/>
    </w:rPr>
  </w:style>
  <w:style w:type="character" w:customStyle="1" w:styleId="1d">
    <w:name w:val="Название Знак1"/>
    <w:rsid w:val="002D3936"/>
    <w:rPr>
      <w:sz w:val="28"/>
      <w:szCs w:val="28"/>
      <w:lang w:val="ru-RU" w:eastAsia="ru-RU" w:bidi="ar-SA"/>
    </w:rPr>
  </w:style>
  <w:style w:type="table" w:customStyle="1" w:styleId="TableNormal">
    <w:name w:val="Table Normal"/>
    <w:uiPriority w:val="2"/>
    <w:semiHidden/>
    <w:qFormat/>
    <w:rsid w:val="002D39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e">
    <w:name w:val="Нет списка1"/>
    <w:next w:val="a5"/>
    <w:uiPriority w:val="99"/>
    <w:semiHidden/>
    <w:unhideWhenUsed/>
    <w:rsid w:val="00BC2E7F"/>
  </w:style>
  <w:style w:type="numbering" w:customStyle="1" w:styleId="2b">
    <w:name w:val="Нет списка2"/>
    <w:next w:val="a5"/>
    <w:uiPriority w:val="99"/>
    <w:semiHidden/>
    <w:unhideWhenUsed/>
    <w:rsid w:val="00BC2E7F"/>
  </w:style>
  <w:style w:type="character" w:customStyle="1" w:styleId="12pt">
    <w:name w:val="Основной текст + 12 pt"/>
    <w:aliases w:val="Полужирный,Интервал 0 pt"/>
    <w:basedOn w:val="affa"/>
    <w:uiPriority w:val="99"/>
    <w:rsid w:val="008849EE"/>
    <w:rPr>
      <w:b/>
      <w:bCs/>
      <w:spacing w:val="10"/>
      <w:sz w:val="24"/>
      <w:szCs w:val="24"/>
      <w:shd w:val="clear" w:color="auto" w:fill="FFFFFF"/>
    </w:rPr>
  </w:style>
  <w:style w:type="paragraph" w:customStyle="1" w:styleId="1f">
    <w:name w:val="марк список 1"/>
    <w:basedOn w:val="a2"/>
    <w:uiPriority w:val="99"/>
    <w:rsid w:val="007C7F0F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410">
    <w:name w:val="Знак Знак41"/>
    <w:basedOn w:val="a2"/>
    <w:rsid w:val="007C7F0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f1">
    <w:name w:val="Информация о версии"/>
    <w:basedOn w:val="afffc"/>
    <w:next w:val="a2"/>
    <w:uiPriority w:val="99"/>
    <w:rsid w:val="007C7F0F"/>
    <w:pPr>
      <w:shd w:val="clear" w:color="auto" w:fill="auto"/>
    </w:pPr>
    <w:rPr>
      <w:rFonts w:ascii="Times New Roman CYR" w:eastAsiaTheme="minorEastAsia" w:hAnsi="Times New Roman CYR" w:cs="Times New Roman CYR"/>
      <w:i/>
      <w:iCs/>
    </w:rPr>
  </w:style>
  <w:style w:type="paragraph" w:customStyle="1" w:styleId="COLBOTTOM">
    <w:name w:val="#COL_BOTTOM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HORIZLINE">
    <w:name w:val=".HORIZLIN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C7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C7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HTML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C7F0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52">
    <w:name w:val="Основной текст5"/>
    <w:basedOn w:val="a2"/>
    <w:rsid w:val="007C7F0F"/>
    <w:pPr>
      <w:widowControl w:val="0"/>
      <w:shd w:val="clear" w:color="auto" w:fill="FFFFFF"/>
      <w:spacing w:after="0" w:line="240" w:lineRule="atLeast"/>
      <w:ind w:hanging="2040"/>
    </w:pPr>
    <w:rPr>
      <w:rFonts w:ascii="Arial" w:eastAsia="Times New Roman" w:hAnsi="Arial" w:cs="Times New Roman"/>
      <w:sz w:val="23"/>
      <w:szCs w:val="20"/>
    </w:rPr>
  </w:style>
  <w:style w:type="character" w:customStyle="1" w:styleId="39">
    <w:name w:val="Заголовок №3_"/>
    <w:link w:val="3a"/>
    <w:locked/>
    <w:rsid w:val="007C7F0F"/>
    <w:rPr>
      <w:rFonts w:ascii="Arial" w:hAnsi="Arial" w:cs="Arial"/>
      <w:b/>
      <w:sz w:val="23"/>
      <w:shd w:val="clear" w:color="auto" w:fill="FFFFFF"/>
    </w:rPr>
  </w:style>
  <w:style w:type="paragraph" w:customStyle="1" w:styleId="3a">
    <w:name w:val="Заголовок №3"/>
    <w:basedOn w:val="a2"/>
    <w:link w:val="39"/>
    <w:rsid w:val="007C7F0F"/>
    <w:pPr>
      <w:widowControl w:val="0"/>
      <w:shd w:val="clear" w:color="auto" w:fill="FFFFFF"/>
      <w:spacing w:before="300" w:after="300" w:line="274" w:lineRule="exact"/>
      <w:jc w:val="center"/>
      <w:outlineLvl w:val="2"/>
    </w:pPr>
    <w:rPr>
      <w:rFonts w:ascii="Arial" w:eastAsia="Times New Roman" w:hAnsi="Arial" w:cs="Arial"/>
      <w:b/>
      <w:sz w:val="23"/>
      <w:szCs w:val="20"/>
    </w:rPr>
  </w:style>
  <w:style w:type="character" w:customStyle="1" w:styleId="Heading1Char">
    <w:name w:val="Heading 1 Char"/>
    <w:basedOn w:val="a3"/>
    <w:uiPriority w:val="99"/>
    <w:locked/>
    <w:rsid w:val="007C7F0F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1f0">
    <w:name w:val="Основной текст1"/>
    <w:rsid w:val="007C7F0F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4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297</cp:revision>
  <cp:lastPrinted>2022-07-12T07:48:00Z</cp:lastPrinted>
  <dcterms:created xsi:type="dcterms:W3CDTF">2020-11-17T12:10:00Z</dcterms:created>
  <dcterms:modified xsi:type="dcterms:W3CDTF">2022-07-19T10:49:00Z</dcterms:modified>
</cp:coreProperties>
</file>